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4E06" w14:textId="730E820B" w:rsidR="0095066C" w:rsidRPr="00E66768" w:rsidRDefault="00E66768">
      <w:r>
        <w:t>Referat</w:t>
      </w:r>
      <w:r w:rsidR="00F909B7">
        <w:t xml:space="preserve"> fra</w:t>
      </w:r>
      <w:r>
        <w:t xml:space="preserve"> </w:t>
      </w:r>
      <w:r w:rsidR="00F909B7">
        <w:t>b</w:t>
      </w:r>
      <w:r>
        <w:t>estyrelsesmøde</w:t>
      </w:r>
      <w:r w:rsidR="0028155B">
        <w:t xml:space="preserve"> i grundejerforeningen </w:t>
      </w:r>
      <w:proofErr w:type="spellStart"/>
      <w:r w:rsidR="0028155B">
        <w:t>Fredendal</w:t>
      </w:r>
      <w:proofErr w:type="spellEnd"/>
      <w:r>
        <w:t xml:space="preserve"> den </w:t>
      </w:r>
      <w:r w:rsidR="00EF388E">
        <w:t>søndag</w:t>
      </w:r>
      <w:r w:rsidR="00F909B7">
        <w:t xml:space="preserve"> d</w:t>
      </w:r>
      <w:r w:rsidR="00EF388E">
        <w:t>en</w:t>
      </w:r>
      <w:r w:rsidR="00F909B7">
        <w:t xml:space="preserve"> </w:t>
      </w:r>
      <w:r w:rsidR="00EF388E">
        <w:t>9. maj</w:t>
      </w:r>
      <w:r>
        <w:t xml:space="preserve"> 202</w:t>
      </w:r>
      <w:r w:rsidR="0046514E">
        <w:t>1</w:t>
      </w:r>
    </w:p>
    <w:p w14:paraId="20E503E3" w14:textId="77777777" w:rsidR="00E66768" w:rsidRPr="00F909B7" w:rsidRDefault="00E66768"/>
    <w:p w14:paraId="0CD2EECA" w14:textId="77777777" w:rsidR="00E66768" w:rsidRPr="00E66768" w:rsidRDefault="00E66768">
      <w:pPr>
        <w:rPr>
          <w:b/>
          <w:bCs/>
        </w:rPr>
      </w:pPr>
      <w:r w:rsidRPr="00E66768">
        <w:rPr>
          <w:b/>
          <w:bCs/>
        </w:rPr>
        <w:t xml:space="preserve">Deltagere: </w:t>
      </w:r>
    </w:p>
    <w:p w14:paraId="131F6E43" w14:textId="77777777" w:rsidR="00E66768" w:rsidRDefault="00E66768">
      <w:r>
        <w:t>Peter Lenk-Hansen</w:t>
      </w:r>
    </w:p>
    <w:p w14:paraId="37D5C0A1" w14:textId="77777777" w:rsidR="00E66768" w:rsidRDefault="00E66768">
      <w:r>
        <w:t>Claus Fabricius</w:t>
      </w:r>
    </w:p>
    <w:p w14:paraId="1E4BB47C" w14:textId="77777777" w:rsidR="00E66768" w:rsidRDefault="00E66768">
      <w:r>
        <w:t>Kim Walsøe Jensen</w:t>
      </w:r>
    </w:p>
    <w:p w14:paraId="5957C446" w14:textId="77777777" w:rsidR="006F0F98" w:rsidRDefault="006F0F98">
      <w:r>
        <w:t>Anne Jacobsen</w:t>
      </w:r>
    </w:p>
    <w:p w14:paraId="1711995C" w14:textId="77777777" w:rsidR="00E66768" w:rsidRDefault="00E66768"/>
    <w:p w14:paraId="19350F6D" w14:textId="77777777" w:rsidR="00E66768" w:rsidRPr="00E66768" w:rsidRDefault="0028155B">
      <w:pPr>
        <w:rPr>
          <w:b/>
          <w:bCs/>
        </w:rPr>
      </w:pPr>
      <w:r>
        <w:rPr>
          <w:b/>
          <w:bCs/>
        </w:rPr>
        <w:t>Afbud</w:t>
      </w:r>
      <w:r w:rsidR="00E66768" w:rsidRPr="00E66768">
        <w:rPr>
          <w:b/>
          <w:bCs/>
        </w:rPr>
        <w:t>:</w:t>
      </w:r>
    </w:p>
    <w:p w14:paraId="239D9A7F" w14:textId="77777777" w:rsidR="00E66768" w:rsidRPr="00E66768" w:rsidRDefault="008158A3">
      <w:r>
        <w:t>ingen</w:t>
      </w:r>
    </w:p>
    <w:p w14:paraId="703CC211" w14:textId="77777777" w:rsidR="0095066C" w:rsidRDefault="0095066C"/>
    <w:p w14:paraId="65EDEE66" w14:textId="77777777" w:rsidR="006F0F98" w:rsidRDefault="006F0F98"/>
    <w:p w14:paraId="73DFB25E" w14:textId="77777777" w:rsidR="006F0F98" w:rsidRPr="006F0F98" w:rsidRDefault="006F0F98" w:rsidP="006F0F9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</w:pPr>
      <w:r w:rsidRPr="006F0F9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Dagsorden:</w:t>
      </w:r>
    </w:p>
    <w:p w14:paraId="6B1D64C1" w14:textId="0D5BACE6" w:rsidR="000C66AC" w:rsidRDefault="000C66AC" w:rsidP="001F7009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19B9241E" w14:textId="254DF1AE" w:rsidR="00D320F3" w:rsidRPr="00D320F3" w:rsidRDefault="00D320F3" w:rsidP="00D320F3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D320F3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Velkomst </w:t>
      </w:r>
    </w:p>
    <w:p w14:paraId="6EAB5A27" w14:textId="507799F8" w:rsidR="00D320F3" w:rsidRPr="00D320F3" w:rsidRDefault="00D320F3" w:rsidP="00D320F3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D320F3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Opdatering på høringssvar vedr. ny affaldsplan.</w:t>
      </w:r>
    </w:p>
    <w:p w14:paraId="3EAE8068" w14:textId="30E31172" w:rsidR="00D320F3" w:rsidRPr="00D320F3" w:rsidRDefault="00D320F3" w:rsidP="00D320F3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V</w:t>
      </w:r>
      <w:r w:rsidRPr="00D320F3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edligeholdelse af veje</w:t>
      </w:r>
    </w:p>
    <w:p w14:paraId="4780E189" w14:textId="1691517A" w:rsidR="00D320F3" w:rsidRPr="00D320F3" w:rsidRDefault="00D320F3" w:rsidP="00D320F3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B</w:t>
      </w:r>
      <w:r w:rsidRPr="00D320F3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rev fra grundejer vedr. hunde (vedhæftet)</w:t>
      </w:r>
    </w:p>
    <w:p w14:paraId="365910BF" w14:textId="7E914BE8" w:rsidR="00D320F3" w:rsidRPr="00D320F3" w:rsidRDefault="00D320F3" w:rsidP="00D320F3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Ø</w:t>
      </w:r>
      <w:r w:rsidRPr="00D320F3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konomi / er regnskabet godkendt?</w:t>
      </w:r>
    </w:p>
    <w:p w14:paraId="11E45046" w14:textId="2C915762" w:rsidR="00D320F3" w:rsidRPr="00D320F3" w:rsidRDefault="00D320F3" w:rsidP="00D320F3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</w:t>
      </w:r>
      <w:r w:rsidRPr="00D320F3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vt.</w:t>
      </w:r>
    </w:p>
    <w:p w14:paraId="38346DB9" w14:textId="77777777" w:rsidR="00E100B0" w:rsidRPr="001F7009" w:rsidRDefault="00E100B0" w:rsidP="00E100B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08B0B911" w14:textId="185E5D99" w:rsidR="00E100B0" w:rsidRPr="00E100B0" w:rsidRDefault="00D320F3" w:rsidP="00031E13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Velkomst</w:t>
      </w:r>
    </w:p>
    <w:p w14:paraId="77739875" w14:textId="4A8728F2" w:rsidR="00E100B0" w:rsidRPr="00E100B0" w:rsidRDefault="001D15CA" w:rsidP="00E100B0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Godmorgen fra forskellige steder i Danmark</w:t>
      </w:r>
      <w:r w:rsidR="00D320F3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</w:p>
    <w:p w14:paraId="7716506E" w14:textId="21C1922D" w:rsidR="00031E13" w:rsidRDefault="001F7009" w:rsidP="00031E13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Ressource pladser</w:t>
      </w:r>
      <w:r w:rsidR="006F0F98" w:rsidRPr="00031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 xml:space="preserve"> </w:t>
      </w:r>
      <w:r w:rsidR="00D320F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 xml:space="preserve">– opdatering </w:t>
      </w:r>
      <w:r w:rsidR="00C8712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på høringssvar</w:t>
      </w:r>
    </w:p>
    <w:p w14:paraId="5BB17592" w14:textId="2AB1351C" w:rsidR="00F65E65" w:rsidRPr="00F65E65" w:rsidRDefault="00F65E65" w:rsidP="00F65E65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De</w:t>
      </w:r>
      <w:r w:rsidR="00BE5ADF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er allerede sendt et samlet høringssvar fra alle sommerhusområder til kommunen</w:t>
      </w:r>
    </w:p>
    <w:p w14:paraId="50766B39" w14:textId="560B12EC" w:rsidR="00F65E65" w:rsidRDefault="00F65E65" w:rsidP="00C8712A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Bestyrelsen diskuterede at få præciseret det retslige forhold omkring den nye afholdssortering</w:t>
      </w:r>
    </w:p>
    <w:p w14:paraId="4348764A" w14:textId="375F7A6C" w:rsidR="00F65E65" w:rsidRDefault="00F65E65" w:rsidP="00C8712A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Det blev besluttet at sende et yderligere høringssvar, som gør opmærksom på affaldsbekendtgørelse nr. 224 af 08/03/2019, hvor det præciseres at kommunalbestyrelsen skal etablere indsamlingsordning i form af henteordning for dagrenovation for husholdninger</w:t>
      </w:r>
    </w:p>
    <w:p w14:paraId="1A1182F2" w14:textId="01E1BCDB" w:rsidR="00C8712A" w:rsidRPr="00F65E65" w:rsidRDefault="00F65E65" w:rsidP="00F65E65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Høringssvaret bliver sendt til medlemmerne</w:t>
      </w:r>
    </w:p>
    <w:p w14:paraId="360609AB" w14:textId="77777777" w:rsidR="001F7009" w:rsidRDefault="001F7009" w:rsidP="001F7009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422F7B7A" w14:textId="5C487063" w:rsidR="00771511" w:rsidRPr="00031E13" w:rsidRDefault="00771511" w:rsidP="0077151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Vedligeholdelse af vejene</w:t>
      </w:r>
    </w:p>
    <w:p w14:paraId="1008945B" w14:textId="2F3A505B" w:rsidR="00F931B0" w:rsidRDefault="00573891" w:rsidP="006278F6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Det blev besluttet at vejene skal skrabes </w:t>
      </w:r>
      <w:r w:rsidR="00F931B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inden sommer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. Vi afventer den næste måneds tid inden det besluttes at få høvlet igen</w:t>
      </w:r>
    </w:p>
    <w:p w14:paraId="4B37C346" w14:textId="5C97DA45" w:rsidR="00573891" w:rsidRDefault="00573891" w:rsidP="0057389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De</w:t>
      </w:r>
      <w:r w:rsidR="00BE5ADF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opfordres til at grundejerne bruger de u</w:t>
      </w:r>
      <w:r w:rsidR="00F931B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dlagte bunker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bruges til at fylde huller på vejene. Resterende </w:t>
      </w:r>
      <w:r w:rsidR="00D948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materiale</w:t>
      </w:r>
      <w:r w:rsidR="00F931B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kan bruges til privat brug</w:t>
      </w:r>
    </w:p>
    <w:p w14:paraId="7055D9C1" w14:textId="4DBB9CDF" w:rsidR="00573891" w:rsidRDefault="00573891" w:rsidP="0057389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Der er lagt træflis ud på syd</w:t>
      </w:r>
      <w:r w:rsidR="00EF388E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stien for at stabilisere underlaget</w:t>
      </w:r>
    </w:p>
    <w:p w14:paraId="4F80EC5F" w14:textId="3373D376" w:rsidR="00EF388E" w:rsidRDefault="00D948E9" w:rsidP="00D948E9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Diskussion omkring levende hegn omkring ejendomme og lokalplan 83. Der er enkelte levende hegn der er etableret </w:t>
      </w:r>
      <w:r w:rsidR="00BE5ADF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som 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”døde” hegn, hvilket kan være til brandfare for andre. Der tages individuel dialog med grundejerne</w:t>
      </w:r>
      <w:r w:rsidR="00573891" w:rsidRPr="00D948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</w:p>
    <w:p w14:paraId="0AE9B354" w14:textId="77777777" w:rsidR="00EF388E" w:rsidRDefault="00EF3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 w:type="page"/>
      </w:r>
    </w:p>
    <w:p w14:paraId="592C920F" w14:textId="77777777" w:rsidR="006278F6" w:rsidRPr="00EF388E" w:rsidRDefault="006278F6" w:rsidP="00EF3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2D7C41FC" w14:textId="270A2D5B" w:rsidR="00C8712A" w:rsidRPr="00573891" w:rsidRDefault="00C8712A" w:rsidP="006278F6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Brev fra</w:t>
      </w:r>
      <w:r w:rsidRPr="0057389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 xml:space="preserve"> grundejer vedr. Hunde</w:t>
      </w:r>
    </w:p>
    <w:p w14:paraId="45742ABC" w14:textId="3FD30308" w:rsidR="00573891" w:rsidRDefault="00573891" w:rsidP="00C8712A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Der er modtaget opfordring fra en grundejer</w:t>
      </w:r>
      <w:r w:rsidR="00D948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r w:rsidR="00BE5ADF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til 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at det præciseres at hunde skal holdes i snor i området jf. </w:t>
      </w:r>
      <w:r w:rsidR="00D948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grundejerforeningens bestemmelser og  hundeloven</w:t>
      </w:r>
    </w:p>
    <w:p w14:paraId="55D12A21" w14:textId="270FF226" w:rsidR="00D948E9" w:rsidRDefault="00EF388E" w:rsidP="00C8712A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Der er allerede etableret skilte der anviser at hunde skal være i snor. Det blev diskuteret om der skal sættes yderligere skilte ved indgangen til området. Det blev besluttet at sætte skilte op ved indgangen til området både ved </w:t>
      </w:r>
      <w:r w:rsidR="00BE5ADF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kovvejen og ved indkørslen til området ved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Fredendalvej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. Claus bestiller</w:t>
      </w:r>
    </w:p>
    <w:p w14:paraId="7E708EFF" w14:textId="2745CB73" w:rsidR="00EF388E" w:rsidRDefault="00EF388E" w:rsidP="00C8712A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Diskussion omkring </w:t>
      </w:r>
      <w:r w:rsidR="00BE5ADF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hvorvidt 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udlejningsbureaue</w:t>
      </w:r>
      <w:r w:rsidR="00BE5ADF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rne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informerer korrekt omkring hundehold i området. Peter tager kontakt med udlejningsfirmaerne for at finde ud af hvad der informeres om</w:t>
      </w:r>
    </w:p>
    <w:p w14:paraId="474D5CA2" w14:textId="77777777" w:rsidR="00573891" w:rsidRPr="00573891" w:rsidRDefault="00573891" w:rsidP="00D948E9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4746AC2E" w14:textId="2387D828" w:rsidR="006278F6" w:rsidRPr="006E7A9B" w:rsidRDefault="006E7A9B" w:rsidP="006278F6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</w:pPr>
      <w:r w:rsidRPr="006E7A9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Økonomi</w:t>
      </w:r>
    </w:p>
    <w:p w14:paraId="776904E2" w14:textId="304B2448" w:rsidR="006E7A9B" w:rsidRPr="00EF388E" w:rsidRDefault="00EF388E" w:rsidP="00EF388E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Regnskabet er godkendt og der er sendt opkrævning ud på kontingent sammen med det godkendte regnskab</w:t>
      </w:r>
      <w:r w:rsidR="006E7A9B" w:rsidRPr="00EF388E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</w:p>
    <w:p w14:paraId="7E50A53A" w14:textId="52AFEF85" w:rsidR="006E7A9B" w:rsidRPr="006E7A9B" w:rsidRDefault="006E7A9B" w:rsidP="006E7A9B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</w:pPr>
      <w:r w:rsidRPr="006E7A9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Evt.</w:t>
      </w:r>
    </w:p>
    <w:p w14:paraId="4284B4EE" w14:textId="6E1843AD" w:rsidR="006E7A9B" w:rsidRDefault="006E7A9B" w:rsidP="006E7A9B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Intet</w:t>
      </w:r>
      <w:r w:rsidR="0056343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blev diskuteret</w:t>
      </w:r>
    </w:p>
    <w:p w14:paraId="4FF94AF1" w14:textId="33E94301" w:rsidR="004517FA" w:rsidRDefault="004517FA" w:rsidP="001F7009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16BC3A48" w14:textId="77777777" w:rsidR="00563430" w:rsidRPr="001F7009" w:rsidRDefault="00563430" w:rsidP="001F7009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sectPr w:rsidR="00563430" w:rsidRPr="001F7009" w:rsidSect="00DC5C5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CBB09" w14:textId="77777777" w:rsidR="000B10F8" w:rsidRDefault="000B10F8" w:rsidP="00627CA0">
      <w:r>
        <w:separator/>
      </w:r>
    </w:p>
  </w:endnote>
  <w:endnote w:type="continuationSeparator" w:id="0">
    <w:p w14:paraId="66C2A9AB" w14:textId="77777777" w:rsidR="000B10F8" w:rsidRDefault="000B10F8" w:rsidP="006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k BT">
    <w:altName w:val="Cooper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435D" w14:textId="77777777" w:rsidR="000B10F8" w:rsidRDefault="000B10F8" w:rsidP="00627CA0">
      <w:r>
        <w:separator/>
      </w:r>
    </w:p>
  </w:footnote>
  <w:footnote w:type="continuationSeparator" w:id="0">
    <w:p w14:paraId="4407828F" w14:textId="77777777" w:rsidR="000B10F8" w:rsidRDefault="000B10F8" w:rsidP="0062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AA21" w14:textId="77777777" w:rsidR="00627CA0" w:rsidRDefault="00627CA0" w:rsidP="00627CA0">
    <w:pPr>
      <w:pStyle w:val="Header"/>
    </w:pPr>
  </w:p>
  <w:tbl>
    <w:tblPr>
      <w:tblW w:w="953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283"/>
      <w:gridCol w:w="7334"/>
    </w:tblGrid>
    <w:tr w:rsidR="00627CA0" w14:paraId="56F7D82B" w14:textId="77777777" w:rsidTr="002C7454">
      <w:trPr>
        <w:trHeight w:val="1560"/>
      </w:trPr>
      <w:tc>
        <w:tcPr>
          <w:tcW w:w="1914" w:type="dxa"/>
        </w:tcPr>
        <w:p w14:paraId="5BC78B81" w14:textId="77777777" w:rsidR="00627CA0" w:rsidRDefault="005D25C7" w:rsidP="00627CA0">
          <w:r>
            <w:rPr>
              <w:noProof/>
            </w:rPr>
            <w:object w:dxaOrig="7919" w:dyaOrig="7919" w14:anchorId="4E4592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 close up of a logo&#10;&#10;&#10;&#10;&#10;&#10;&#10;&#10;&#10;&#10;&#10;&#10;&#10;&#10;&#10;&#10;&#10;&#10;&#10;&#10;&#10;&#10;&#10;&#10;&#10;&#10;&#10;&#10;&#10;&#10;&#10;&#10;Description automatically generated" style="width:75pt;height:75pt;mso-width-percent:0;mso-height-percent:0;mso-width-percent:0;mso-height-percent:0">
                <v:imagedata r:id="rId1" o:title=""/>
              </v:shape>
              <o:OLEObject Type="Embed" ProgID="PI3.Image" ShapeID="_x0000_i1025" DrawAspect="Content" ObjectID="_1682069780" r:id="rId2"/>
            </w:object>
          </w:r>
        </w:p>
      </w:tc>
      <w:tc>
        <w:tcPr>
          <w:tcW w:w="283" w:type="dxa"/>
        </w:tcPr>
        <w:p w14:paraId="113FB3B3" w14:textId="77777777" w:rsidR="00627CA0" w:rsidRDefault="00627CA0" w:rsidP="00627CA0">
          <w:pPr>
            <w:spacing w:before="120"/>
            <w:ind w:left="142"/>
            <w:rPr>
              <w:rFonts w:ascii="Bookman Old Style" w:hAnsi="Bookman Old Style"/>
              <w:b/>
              <w:i/>
              <w:sz w:val="32"/>
            </w:rPr>
          </w:pPr>
        </w:p>
      </w:tc>
      <w:tc>
        <w:tcPr>
          <w:tcW w:w="7334" w:type="dxa"/>
        </w:tcPr>
        <w:p w14:paraId="53DD99B7" w14:textId="77777777" w:rsidR="00627CA0" w:rsidRDefault="00627CA0" w:rsidP="00627CA0">
          <w:pPr>
            <w:spacing w:before="120"/>
            <w:ind w:left="142"/>
            <w:rPr>
              <w:rFonts w:ascii="Cooper Blk BT" w:hAnsi="Cooper Blk BT"/>
              <w:i/>
              <w:sz w:val="32"/>
            </w:rPr>
          </w:pPr>
          <w:r>
            <w:rPr>
              <w:rFonts w:ascii="Bookman Old Style" w:hAnsi="Bookman Old Style"/>
              <w:b/>
              <w:i/>
              <w:sz w:val="36"/>
            </w:rPr>
            <w:t>Grundejerforeningen Fredendal</w:t>
          </w:r>
        </w:p>
        <w:p w14:paraId="775EEA74" w14:textId="77777777" w:rsidR="00627CA0" w:rsidRDefault="00627CA0" w:rsidP="00627CA0">
          <w:pPr>
            <w:ind w:left="142"/>
          </w:pPr>
          <w:r>
            <w:t>Mårup Østerstrand Nord, Samsø</w:t>
          </w:r>
        </w:p>
        <w:p w14:paraId="0F555057" w14:textId="77777777" w:rsidR="00627CA0" w:rsidRDefault="00627CA0" w:rsidP="00627CA0"/>
      </w:tc>
    </w:tr>
  </w:tbl>
  <w:p w14:paraId="7D2CDD28" w14:textId="77777777" w:rsidR="00627CA0" w:rsidRDefault="0062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743B5"/>
    <w:multiLevelType w:val="hybridMultilevel"/>
    <w:tmpl w:val="95B6D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930"/>
    <w:multiLevelType w:val="hybridMultilevel"/>
    <w:tmpl w:val="04720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F5DE6"/>
    <w:multiLevelType w:val="hybridMultilevel"/>
    <w:tmpl w:val="0C5C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1E0A"/>
    <w:multiLevelType w:val="hybridMultilevel"/>
    <w:tmpl w:val="5F22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231"/>
    <w:multiLevelType w:val="hybridMultilevel"/>
    <w:tmpl w:val="061480EC"/>
    <w:lvl w:ilvl="0" w:tplc="6F7C897C">
      <w:numFmt w:val="bullet"/>
      <w:lvlText w:val=""/>
      <w:lvlJc w:val="left"/>
      <w:pPr>
        <w:ind w:left="46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392F7711"/>
    <w:multiLevelType w:val="hybridMultilevel"/>
    <w:tmpl w:val="1BEE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8E0"/>
    <w:multiLevelType w:val="hybridMultilevel"/>
    <w:tmpl w:val="51D49424"/>
    <w:lvl w:ilvl="0" w:tplc="040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3B195BB4"/>
    <w:multiLevelType w:val="hybridMultilevel"/>
    <w:tmpl w:val="00A622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84A49"/>
    <w:multiLevelType w:val="hybridMultilevel"/>
    <w:tmpl w:val="09B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605A"/>
    <w:multiLevelType w:val="hybridMultilevel"/>
    <w:tmpl w:val="405C5D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41558"/>
    <w:multiLevelType w:val="hybridMultilevel"/>
    <w:tmpl w:val="0BBC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41A33"/>
    <w:multiLevelType w:val="hybridMultilevel"/>
    <w:tmpl w:val="E4FC1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5129"/>
    <w:multiLevelType w:val="hybridMultilevel"/>
    <w:tmpl w:val="3D0C8458"/>
    <w:lvl w:ilvl="0" w:tplc="06F43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063D"/>
    <w:multiLevelType w:val="hybridMultilevel"/>
    <w:tmpl w:val="709C9158"/>
    <w:lvl w:ilvl="0" w:tplc="F864AA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1FFA"/>
    <w:multiLevelType w:val="hybridMultilevel"/>
    <w:tmpl w:val="F1D4E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13D37"/>
    <w:multiLevelType w:val="hybridMultilevel"/>
    <w:tmpl w:val="2C82C1B4"/>
    <w:lvl w:ilvl="0" w:tplc="0406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647F2835"/>
    <w:multiLevelType w:val="hybridMultilevel"/>
    <w:tmpl w:val="AB7A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7C3CAB"/>
    <w:multiLevelType w:val="hybridMultilevel"/>
    <w:tmpl w:val="7DD2841C"/>
    <w:lvl w:ilvl="0" w:tplc="11D43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D40F9"/>
    <w:multiLevelType w:val="hybridMultilevel"/>
    <w:tmpl w:val="B568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18"/>
  </w:num>
  <w:num w:numId="8">
    <w:abstractNumId w:val="1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7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6C"/>
    <w:rsid w:val="00002978"/>
    <w:rsid w:val="00031E13"/>
    <w:rsid w:val="000B10F8"/>
    <w:rsid w:val="000C66AC"/>
    <w:rsid w:val="000E6377"/>
    <w:rsid w:val="0011247F"/>
    <w:rsid w:val="00124C6E"/>
    <w:rsid w:val="00143F00"/>
    <w:rsid w:val="00162AEC"/>
    <w:rsid w:val="001B6037"/>
    <w:rsid w:val="001C6E0F"/>
    <w:rsid w:val="001D15CA"/>
    <w:rsid w:val="001F7009"/>
    <w:rsid w:val="00232104"/>
    <w:rsid w:val="002355DD"/>
    <w:rsid w:val="00263D0A"/>
    <w:rsid w:val="0028155B"/>
    <w:rsid w:val="002C6EA9"/>
    <w:rsid w:val="002E762D"/>
    <w:rsid w:val="00336355"/>
    <w:rsid w:val="00351AA9"/>
    <w:rsid w:val="003B3F13"/>
    <w:rsid w:val="003E106D"/>
    <w:rsid w:val="004517FA"/>
    <w:rsid w:val="0046514E"/>
    <w:rsid w:val="004A62CD"/>
    <w:rsid w:val="004F04F2"/>
    <w:rsid w:val="0056036D"/>
    <w:rsid w:val="00563430"/>
    <w:rsid w:val="00573891"/>
    <w:rsid w:val="00596237"/>
    <w:rsid w:val="005B5AEF"/>
    <w:rsid w:val="005D25C7"/>
    <w:rsid w:val="006278F6"/>
    <w:rsid w:val="00627CA0"/>
    <w:rsid w:val="00656427"/>
    <w:rsid w:val="006E7A9B"/>
    <w:rsid w:val="006F0F98"/>
    <w:rsid w:val="006F3E35"/>
    <w:rsid w:val="00733FD9"/>
    <w:rsid w:val="00756347"/>
    <w:rsid w:val="00771511"/>
    <w:rsid w:val="00780393"/>
    <w:rsid w:val="007B30E6"/>
    <w:rsid w:val="00802545"/>
    <w:rsid w:val="008158A3"/>
    <w:rsid w:val="00827F35"/>
    <w:rsid w:val="008F34A7"/>
    <w:rsid w:val="0095066C"/>
    <w:rsid w:val="009913A8"/>
    <w:rsid w:val="00AC6C3B"/>
    <w:rsid w:val="00B57B1C"/>
    <w:rsid w:val="00B83974"/>
    <w:rsid w:val="00BC5ECA"/>
    <w:rsid w:val="00BE5ADF"/>
    <w:rsid w:val="00C8712A"/>
    <w:rsid w:val="00C90743"/>
    <w:rsid w:val="00CC30EA"/>
    <w:rsid w:val="00CE1A6C"/>
    <w:rsid w:val="00D320F3"/>
    <w:rsid w:val="00D948E9"/>
    <w:rsid w:val="00DC5C59"/>
    <w:rsid w:val="00E1007D"/>
    <w:rsid w:val="00E100B0"/>
    <w:rsid w:val="00E476D1"/>
    <w:rsid w:val="00E66768"/>
    <w:rsid w:val="00E7648F"/>
    <w:rsid w:val="00EF388E"/>
    <w:rsid w:val="00F56B09"/>
    <w:rsid w:val="00F56DED"/>
    <w:rsid w:val="00F64F17"/>
    <w:rsid w:val="00F65E65"/>
    <w:rsid w:val="00F909B7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E4B1E"/>
  <w15:chartTrackingRefBased/>
  <w15:docId w15:val="{BC8E775B-43FA-E44E-8B3A-8C2F2159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6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7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A0"/>
  </w:style>
  <w:style w:type="paragraph" w:styleId="Footer">
    <w:name w:val="footer"/>
    <w:basedOn w:val="Normal"/>
    <w:link w:val="FooterChar"/>
    <w:uiPriority w:val="99"/>
    <w:unhideWhenUsed/>
    <w:rsid w:val="00627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A0"/>
  </w:style>
  <w:style w:type="character" w:customStyle="1" w:styleId="Heading1Char">
    <w:name w:val="Heading 1 Char"/>
    <w:basedOn w:val="DefaultParagraphFont"/>
    <w:link w:val="Heading1"/>
    <w:uiPriority w:val="9"/>
    <w:rsid w:val="006F0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1A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A6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3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798B0-A779-F948-9880-3AD2ABB9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Kim Walsoe</dc:creator>
  <cp:keywords/>
  <dc:description/>
  <cp:lastModifiedBy>Claus Fabricius (CF)</cp:lastModifiedBy>
  <cp:revision>4</cp:revision>
  <dcterms:created xsi:type="dcterms:W3CDTF">2021-05-09T06:34:00Z</dcterms:created>
  <dcterms:modified xsi:type="dcterms:W3CDTF">2021-05-09T10:50:00Z</dcterms:modified>
</cp:coreProperties>
</file>